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2"/>
        <w:gridCol w:w="6275"/>
      </w:tblGrid>
      <w:tr w:rsidR="005271AC" w14:paraId="3FBC442E" w14:textId="77777777" w:rsidTr="00844AAF">
        <w:tc>
          <w:tcPr>
            <w:tcW w:w="2518" w:type="dxa"/>
          </w:tcPr>
          <w:p w14:paraId="36C20F57" w14:textId="20D8E5C7" w:rsidR="005271AC" w:rsidRDefault="000F3291" w:rsidP="005271AC">
            <w:pPr>
              <w:spacing w:before="0"/>
              <w:jc w:val="center"/>
              <w:rPr>
                <w:rFonts w:ascii="Times New Roman" w:hAnsi="Times New Roman"/>
                <w:b/>
                <w:noProof/>
                <w:snapToGrid/>
                <w:sz w:val="16"/>
                <w:lang w:val="en-GB" w:eastAsia="en-GB"/>
              </w:rPr>
            </w:pPr>
            <w:r>
              <w:rPr>
                <w:noProof/>
                <w:snapToGrid/>
                <w:sz w:val="24"/>
                <w:lang w:val="en-GB" w:eastAsia="en-GB"/>
              </w:rPr>
              <w:drawing>
                <wp:inline distT="0" distB="0" distL="0" distR="0" wp14:anchorId="27B60B6C" wp14:editId="0933BCA6">
                  <wp:extent cx="1371600" cy="6781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0" cy="678180"/>
                          </a:xfrm>
                          <a:prstGeom prst="rect">
                            <a:avLst/>
                          </a:prstGeom>
                          <a:noFill/>
                          <a:ln>
                            <a:noFill/>
                          </a:ln>
                        </pic:spPr>
                      </pic:pic>
                    </a:graphicData>
                  </a:graphic>
                </wp:inline>
              </w:drawing>
            </w:r>
          </w:p>
        </w:tc>
        <w:tc>
          <w:tcPr>
            <w:tcW w:w="6485" w:type="dxa"/>
          </w:tcPr>
          <w:p w14:paraId="1B42B2B1" w14:textId="77777777" w:rsidR="005271AC" w:rsidRPr="007F0CEB" w:rsidRDefault="005271AC" w:rsidP="005271AC">
            <w:pPr>
              <w:widowControl w:val="0"/>
              <w:spacing w:before="90" w:after="0"/>
              <w:ind w:right="85"/>
              <w:jc w:val="both"/>
              <w:rPr>
                <w:rFonts w:ascii="Times New Roman" w:hAnsi="Times New Roman"/>
                <w:snapToGrid/>
                <w:sz w:val="24"/>
                <w:lang w:val="en-GB" w:eastAsia="en-GB"/>
              </w:rPr>
            </w:pPr>
            <w:r w:rsidRPr="007F0CEB">
              <w:rPr>
                <w:rFonts w:ascii="Times New Roman" w:hAnsi="Times New Roman"/>
                <w:noProof/>
                <w:snapToGrid/>
                <w:sz w:val="24"/>
                <w:lang w:val="en-GB" w:eastAsia="en-GB"/>
              </w:rPr>
              <w:t>EUROPEAN COMMISSION</w:t>
            </w:r>
          </w:p>
          <w:p w14:paraId="68CDE306" w14:textId="77777777" w:rsidR="005271AC" w:rsidRPr="007F0CEB" w:rsidRDefault="005271AC" w:rsidP="005271AC">
            <w:pPr>
              <w:widowControl w:val="0"/>
              <w:spacing w:before="0" w:after="0"/>
              <w:ind w:right="85"/>
              <w:rPr>
                <w:rFonts w:ascii="Times New Roman" w:hAnsi="Times New Roman"/>
                <w:snapToGrid/>
                <w:sz w:val="16"/>
                <w:lang w:val="en-GB" w:eastAsia="en-GB"/>
              </w:rPr>
            </w:pPr>
            <w:r w:rsidRPr="007F0CEB">
              <w:rPr>
                <w:rFonts w:ascii="Times New Roman" w:hAnsi="Times New Roman"/>
                <w:noProof/>
                <w:snapToGrid/>
                <w:sz w:val="16"/>
                <w:lang w:val="en-GB" w:eastAsia="en-GB"/>
              </w:rPr>
              <w:t>[</w:t>
            </w:r>
            <w:r w:rsidRPr="005271AC">
              <w:rPr>
                <w:rFonts w:ascii="Times New Roman" w:hAnsi="Times New Roman"/>
                <w:noProof/>
                <w:snapToGrid/>
                <w:sz w:val="16"/>
                <w:highlight w:val="lightGray"/>
                <w:lang w:val="en-GB" w:eastAsia="en-GB"/>
              </w:rPr>
              <w:t>DG NAME</w:t>
            </w:r>
            <w:r w:rsidRPr="007F0CEB">
              <w:rPr>
                <w:rFonts w:ascii="Times New Roman" w:hAnsi="Times New Roman"/>
                <w:noProof/>
                <w:snapToGrid/>
                <w:sz w:val="16"/>
                <w:lang w:val="en-GB" w:eastAsia="en-GB"/>
              </w:rPr>
              <w:t>]</w:t>
            </w:r>
          </w:p>
          <w:p w14:paraId="3D8B5C42" w14:textId="77777777" w:rsidR="005271AC" w:rsidRPr="007F0CEB" w:rsidRDefault="005271AC" w:rsidP="005271AC">
            <w:pPr>
              <w:widowControl w:val="0"/>
              <w:spacing w:before="0" w:after="0"/>
              <w:ind w:right="85" w:firstLine="720"/>
              <w:rPr>
                <w:rFonts w:ascii="Times New Roman" w:hAnsi="Times New Roman"/>
                <w:snapToGrid/>
                <w:sz w:val="16"/>
                <w:lang w:val="en-GB" w:eastAsia="en-GB"/>
              </w:rPr>
            </w:pPr>
          </w:p>
          <w:p w14:paraId="265F2C37" w14:textId="77777777" w:rsidR="005271AC" w:rsidRPr="007F0CEB" w:rsidRDefault="005271AC" w:rsidP="005271AC">
            <w:pPr>
              <w:widowControl w:val="0"/>
              <w:spacing w:before="0" w:after="0"/>
              <w:ind w:right="85"/>
              <w:rPr>
                <w:rFonts w:ascii="Times New Roman" w:hAnsi="Times New Roman"/>
                <w:snapToGrid/>
                <w:sz w:val="16"/>
                <w:lang w:val="en-GB" w:eastAsia="en-GB"/>
              </w:rPr>
            </w:pPr>
            <w:r w:rsidRPr="007F0CEB">
              <w:rPr>
                <w:rFonts w:ascii="Times New Roman" w:hAnsi="Times New Roman"/>
                <w:noProof/>
                <w:snapToGrid/>
                <w:sz w:val="16"/>
                <w:lang w:val="en-GB" w:eastAsia="en-GB"/>
              </w:rPr>
              <w:t>[</w:t>
            </w:r>
            <w:r w:rsidRPr="005271AC">
              <w:rPr>
                <w:rFonts w:ascii="Times New Roman" w:hAnsi="Times New Roman"/>
                <w:noProof/>
                <w:snapToGrid/>
                <w:sz w:val="16"/>
                <w:highlight w:val="lightGray"/>
                <w:lang w:val="en-GB" w:eastAsia="en-GB"/>
              </w:rPr>
              <w:t>DIRECTORATE</w:t>
            </w:r>
            <w:r w:rsidRPr="007F0CEB">
              <w:rPr>
                <w:rFonts w:ascii="Times New Roman" w:hAnsi="Times New Roman"/>
                <w:noProof/>
                <w:snapToGrid/>
                <w:sz w:val="16"/>
                <w:lang w:val="en-GB" w:eastAsia="en-GB"/>
              </w:rPr>
              <w:t>]</w:t>
            </w:r>
          </w:p>
          <w:p w14:paraId="4DD356F8" w14:textId="3B41D178" w:rsidR="005271AC" w:rsidRDefault="005271AC" w:rsidP="00844AAF">
            <w:pPr>
              <w:spacing w:before="0"/>
              <w:rPr>
                <w:rFonts w:ascii="Times New Roman" w:hAnsi="Times New Roman"/>
                <w:b/>
                <w:noProof/>
                <w:snapToGrid/>
                <w:sz w:val="16"/>
                <w:lang w:val="en-GB" w:eastAsia="en-GB"/>
              </w:rPr>
            </w:pPr>
            <w:r w:rsidRPr="007F0CEB">
              <w:rPr>
                <w:rFonts w:ascii="Times New Roman" w:hAnsi="Times New Roman"/>
                <w:b/>
                <w:noProof/>
                <w:snapToGrid/>
                <w:sz w:val="16"/>
                <w:lang w:val="en-GB" w:eastAsia="en-GB"/>
              </w:rPr>
              <w:t>[</w:t>
            </w:r>
            <w:r w:rsidRPr="005271AC">
              <w:rPr>
                <w:rFonts w:ascii="Times New Roman" w:hAnsi="Times New Roman"/>
                <w:b/>
                <w:noProof/>
                <w:snapToGrid/>
                <w:sz w:val="16"/>
                <w:highlight w:val="lightGray"/>
                <w:lang w:val="en-GB" w:eastAsia="en-GB"/>
              </w:rPr>
              <w:t>Unit/F</w:t>
            </w:r>
            <w:r w:rsidR="006430FA">
              <w:rPr>
                <w:rFonts w:ascii="Times New Roman" w:hAnsi="Times New Roman"/>
                <w:b/>
                <w:noProof/>
                <w:snapToGrid/>
                <w:sz w:val="16"/>
                <w:highlight w:val="lightGray"/>
                <w:lang w:val="en-GB" w:eastAsia="en-GB"/>
              </w:rPr>
              <w:t>u</w:t>
            </w:r>
            <w:r w:rsidRPr="005271AC">
              <w:rPr>
                <w:rFonts w:ascii="Times New Roman" w:hAnsi="Times New Roman"/>
                <w:b/>
                <w:noProof/>
                <w:snapToGrid/>
                <w:sz w:val="16"/>
                <w:highlight w:val="lightGray"/>
                <w:lang w:val="en-GB" w:eastAsia="en-GB"/>
              </w:rPr>
              <w:t>nction</w:t>
            </w:r>
            <w:r w:rsidRPr="007F0CEB">
              <w:rPr>
                <w:rFonts w:ascii="Times New Roman" w:hAnsi="Times New Roman"/>
                <w:b/>
                <w:noProof/>
                <w:snapToGrid/>
                <w:sz w:val="16"/>
                <w:lang w:val="en-GB" w:eastAsia="en-GB"/>
              </w:rPr>
              <w:t>]</w:t>
            </w:r>
          </w:p>
        </w:tc>
      </w:tr>
    </w:tbl>
    <w:p w14:paraId="4AA2394C" w14:textId="77777777" w:rsidR="006430FA" w:rsidRPr="00D81A23" w:rsidRDefault="006430FA" w:rsidP="006430FA">
      <w:pPr>
        <w:pStyle w:val="StyleListNumber11ptBold"/>
      </w:pPr>
    </w:p>
    <w:p w14:paraId="41414FB8" w14:textId="77777777" w:rsidR="006430FA" w:rsidRPr="006430FA" w:rsidRDefault="006430FA" w:rsidP="006430FA">
      <w:pPr>
        <w:spacing w:before="0"/>
        <w:jc w:val="center"/>
        <w:rPr>
          <w:rFonts w:ascii="Times New Roman" w:hAnsi="Times New Roman"/>
          <w:b/>
          <w:bCs/>
          <w:smallCaps/>
          <w:snapToGrid/>
          <w:sz w:val="24"/>
          <w:szCs w:val="24"/>
          <w:lang w:val="en-GB" w:eastAsia="en-GB"/>
        </w:rPr>
      </w:pPr>
    </w:p>
    <w:p w14:paraId="7FD6B850" w14:textId="77777777" w:rsidR="00092267" w:rsidRDefault="005271AC" w:rsidP="00092267">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0C45B0A2" w14:textId="26FE2B7A" w:rsidR="00233848" w:rsidRPr="00092267" w:rsidRDefault="00233848" w:rsidP="00092267">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A76AED" w:rsidRPr="00A76AED">
        <w:rPr>
          <w:rFonts w:ascii="Times New Roman" w:hAnsi="Times New Roman"/>
          <w:snapToGrid/>
          <w:sz w:val="24"/>
          <w:szCs w:val="24"/>
          <w:lang w:val="en-GB" w:eastAsia="en-GB"/>
        </w:rPr>
        <w:t>&lt; 24643/T3-K &gt;</w:t>
      </w:r>
    </w:p>
    <w:p w14:paraId="3264A657" w14:textId="77777777" w:rsidR="00A76AED" w:rsidRDefault="00233848" w:rsidP="00A76AED">
      <w:pPr>
        <w:spacing w:before="0" w:after="480"/>
        <w:jc w:val="center"/>
        <w:rPr>
          <w:rFonts w:ascii="Times New Roman" w:hAnsi="Times New Roman"/>
          <w:b/>
          <w:bCs/>
          <w:smallCap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A76AED">
        <w:rPr>
          <w:rFonts w:ascii="Times New Roman" w:hAnsi="Times New Roman"/>
          <w:b/>
          <w:bCs/>
          <w:smallCaps/>
          <w:snapToGrid/>
          <w:sz w:val="24"/>
          <w:szCs w:val="24"/>
          <w:lang w:val="en-GB" w:eastAsia="en-GB"/>
        </w:rPr>
        <w:t>general budget of the Union</w:t>
      </w:r>
    </w:p>
    <w:p w14:paraId="13BC4C5E" w14:textId="283272A3" w:rsidR="00233848" w:rsidRPr="00233848" w:rsidRDefault="00233848" w:rsidP="00A76AED">
      <w:pPr>
        <w:spacing w:before="0" w:after="480"/>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70B41CFB" w14:textId="5D8C703A" w:rsidR="00A76AED" w:rsidRPr="00A76AED" w:rsidRDefault="00233848" w:rsidP="00A76AED">
      <w:pPr>
        <w:pStyle w:val="Blockquote"/>
        <w:spacing w:before="40" w:after="60"/>
        <w:ind w:left="284"/>
        <w:rPr>
          <w:rFonts w:ascii="Times New Roman" w:hAnsi="Times New Roman"/>
          <w:sz w:val="22"/>
          <w:szCs w:val="22"/>
        </w:rPr>
      </w:pPr>
      <w:r w:rsidRPr="00233848">
        <w:rPr>
          <w:rFonts w:ascii="Times New Roman" w:hAnsi="Times New Roman"/>
          <w:snapToGrid/>
          <w:szCs w:val="24"/>
          <w:lang w:val="en-GB" w:eastAsia="en-GB"/>
        </w:rPr>
        <w:t xml:space="preserve"> </w:t>
      </w:r>
      <w:bookmarkStart w:id="0" w:name="_Hlk169255215"/>
      <w:r w:rsidR="00A76AED" w:rsidRPr="00A76AED">
        <w:rPr>
          <w:rFonts w:ascii="Times New Roman" w:hAnsi="Times New Roman"/>
          <w:sz w:val="22"/>
          <w:szCs w:val="22"/>
        </w:rPr>
        <w:t xml:space="preserve">Public Health Institution - General Hospital with extended activity </w:t>
      </w:r>
      <w:proofErr w:type="spellStart"/>
      <w:r w:rsidR="00A76AED" w:rsidRPr="00A76AED">
        <w:rPr>
          <w:rFonts w:ascii="Times New Roman" w:hAnsi="Times New Roman"/>
          <w:sz w:val="22"/>
          <w:szCs w:val="22"/>
        </w:rPr>
        <w:t>Kavadarci</w:t>
      </w:r>
      <w:proofErr w:type="spellEnd"/>
      <w:r w:rsidR="00A76AED" w:rsidRPr="00A76AED">
        <w:rPr>
          <w:rFonts w:ascii="Times New Roman" w:hAnsi="Times New Roman"/>
          <w:sz w:val="22"/>
          <w:szCs w:val="22"/>
        </w:rPr>
        <w:t xml:space="preserve">, </w:t>
      </w:r>
    </w:p>
    <w:p w14:paraId="48C8C471" w14:textId="3C94921C" w:rsidR="00A76AED" w:rsidRDefault="00A76AED" w:rsidP="00A76AED">
      <w:pPr>
        <w:widowControl w:val="0"/>
        <w:spacing w:before="40" w:after="60"/>
        <w:ind w:left="284"/>
        <w:rPr>
          <w:rFonts w:ascii="Times New Roman" w:hAnsi="Times New Roman"/>
          <w:sz w:val="22"/>
          <w:szCs w:val="22"/>
          <w:lang w:val="en-GB"/>
        </w:rPr>
      </w:pPr>
      <w:bookmarkStart w:id="1" w:name="_Hlk231643417"/>
      <w:r w:rsidRPr="00A76AED">
        <w:rPr>
          <w:rFonts w:ascii="Times New Roman" w:hAnsi="Times New Roman"/>
          <w:sz w:val="22"/>
          <w:szCs w:val="22"/>
          <w:lang w:val="en-GB"/>
        </w:rPr>
        <w:t>“</w:t>
      </w:r>
      <w:proofErr w:type="spellStart"/>
      <w:r w:rsidRPr="00A76AED">
        <w:rPr>
          <w:rFonts w:ascii="Times New Roman" w:hAnsi="Times New Roman"/>
          <w:sz w:val="22"/>
          <w:szCs w:val="22"/>
          <w:lang w:val="en-GB"/>
        </w:rPr>
        <w:t>Shishka</w:t>
      </w:r>
      <w:proofErr w:type="spellEnd"/>
      <w:r w:rsidRPr="00A76AED">
        <w:rPr>
          <w:rFonts w:ascii="Times New Roman" w:hAnsi="Times New Roman"/>
          <w:sz w:val="22"/>
          <w:szCs w:val="22"/>
          <w:lang w:val="en-GB"/>
        </w:rPr>
        <w:t xml:space="preserve">” No.35, 1430 </w:t>
      </w:r>
      <w:proofErr w:type="spellStart"/>
      <w:r w:rsidRPr="00A76AED">
        <w:rPr>
          <w:rFonts w:ascii="Times New Roman" w:hAnsi="Times New Roman"/>
          <w:sz w:val="22"/>
          <w:szCs w:val="22"/>
          <w:lang w:val="en-GB"/>
        </w:rPr>
        <w:t>Kavadarci</w:t>
      </w:r>
      <w:proofErr w:type="spellEnd"/>
      <w:r w:rsidRPr="00A76AED">
        <w:rPr>
          <w:rFonts w:ascii="Times New Roman" w:hAnsi="Times New Roman"/>
          <w:sz w:val="22"/>
          <w:szCs w:val="22"/>
          <w:lang w:val="en-GB"/>
        </w:rPr>
        <w:t xml:space="preserve">, Republic of North Macedonia </w:t>
      </w:r>
      <w:bookmarkEnd w:id="1"/>
    </w:p>
    <w:p w14:paraId="2AB61976" w14:textId="18303AE6" w:rsidR="00A76AED" w:rsidRDefault="00A76AED" w:rsidP="00A76AED">
      <w:pPr>
        <w:widowControl w:val="0"/>
        <w:spacing w:before="40" w:after="60"/>
        <w:ind w:left="284"/>
        <w:rPr>
          <w:rFonts w:ascii="Times New Roman" w:hAnsi="Times New Roman"/>
          <w:sz w:val="22"/>
          <w:szCs w:val="22"/>
          <w:lang w:val="en-GB"/>
        </w:rPr>
      </w:pPr>
      <w:r>
        <w:rPr>
          <w:rFonts w:ascii="Times New Roman" w:hAnsi="Times New Roman"/>
          <w:sz w:val="22"/>
          <w:szCs w:val="22"/>
          <w:lang w:val="en-GB"/>
        </w:rPr>
        <w:t>Tax Number: MK4011018515926</w:t>
      </w:r>
    </w:p>
    <w:p w14:paraId="0D505A2E" w14:textId="0301149D" w:rsidR="009E44CF" w:rsidRPr="00A76AED" w:rsidRDefault="009E44CF" w:rsidP="00A76AED">
      <w:pPr>
        <w:widowControl w:val="0"/>
        <w:spacing w:before="40" w:after="60"/>
        <w:ind w:left="284"/>
        <w:rPr>
          <w:rFonts w:ascii="Times New Roman" w:hAnsi="Times New Roman"/>
          <w:sz w:val="22"/>
          <w:szCs w:val="22"/>
          <w:lang w:val="en-GB"/>
        </w:rPr>
      </w:pPr>
      <w:r>
        <w:rPr>
          <w:rFonts w:ascii="Times New Roman" w:hAnsi="Times New Roman"/>
          <w:sz w:val="22"/>
          <w:szCs w:val="22"/>
          <w:lang w:val="en-GB"/>
        </w:rPr>
        <w:t xml:space="preserve">EMBS: </w:t>
      </w:r>
      <w:r w:rsidRPr="009E44CF">
        <w:rPr>
          <w:rFonts w:ascii="Times New Roman" w:hAnsi="Times New Roman"/>
          <w:sz w:val="22"/>
          <w:szCs w:val="22"/>
          <w:lang w:val="en-GB"/>
        </w:rPr>
        <w:t>7302932</w:t>
      </w:r>
    </w:p>
    <w:bookmarkEnd w:id="0"/>
    <w:p w14:paraId="4EEE261B" w14:textId="7C386523" w:rsidR="00233848" w:rsidRPr="00233848" w:rsidRDefault="009E44CF" w:rsidP="00844AAF">
      <w:pPr>
        <w:spacing w:before="0"/>
        <w:jc w:val="both"/>
        <w:rPr>
          <w:rFonts w:ascii="Times New Roman" w:hAnsi="Times New Roman"/>
          <w:snapToGrid/>
          <w:sz w:val="24"/>
          <w:szCs w:val="24"/>
          <w:lang w:val="en-GB" w:eastAsia="en-GB"/>
        </w:rPr>
      </w:pPr>
      <w:r>
        <w:rPr>
          <w:rFonts w:ascii="Times New Roman" w:hAnsi="Times New Roman"/>
          <w:snapToGrid/>
          <w:sz w:val="24"/>
          <w:szCs w:val="24"/>
          <w:lang w:val="en-GB" w:eastAsia="en-GB"/>
        </w:rPr>
        <w:t>‘</w:t>
      </w:r>
      <w:proofErr w:type="gramStart"/>
      <w:r w:rsidR="00233848" w:rsidRPr="00233848">
        <w:rPr>
          <w:rFonts w:ascii="Times New Roman" w:hAnsi="Times New Roman"/>
          <w:snapToGrid/>
          <w:sz w:val="24"/>
          <w:szCs w:val="24"/>
          <w:lang w:val="en-GB" w:eastAsia="en-GB"/>
        </w:rPr>
        <w:t>the</w:t>
      </w:r>
      <w:proofErr w:type="gramEnd"/>
      <w:r w:rsidR="00233848" w:rsidRPr="00233848">
        <w:rPr>
          <w:rFonts w:ascii="Times New Roman" w:hAnsi="Times New Roman"/>
          <w:snapToGrid/>
          <w:sz w:val="24"/>
          <w:szCs w:val="24"/>
          <w:lang w:val="en-GB" w:eastAsia="en-GB"/>
        </w:rPr>
        <w:t xml:space="preserv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9E44CF">
        <w:rPr>
          <w:rFonts w:ascii="Times New Roman" w:hAnsi="Times New Roman"/>
          <w:snapToGrid/>
          <w:sz w:val="24"/>
          <w:szCs w:val="24"/>
          <w:lang w:val="en-GB" w:eastAsia="en-GB"/>
        </w:rPr>
        <w:t>[</w:t>
      </w:r>
      <w:r w:rsidRPr="009E44CF">
        <w:rPr>
          <w:rFonts w:ascii="Times New Roman" w:hAnsi="Times New Roman"/>
          <w:i/>
          <w:iCs/>
          <w:snapToGrid/>
          <w:sz w:val="24"/>
          <w:szCs w:val="24"/>
          <w:shd w:val="clear" w:color="auto" w:fill="C0C0C0"/>
          <w:lang w:val="en-GB" w:eastAsia="en-GB"/>
        </w:rPr>
        <w:t>Contractor’s full official name</w:t>
      </w:r>
      <w:r w:rsidRPr="009E44CF">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lastRenderedPageBreak/>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2" w:name="_Hlk168941405"/>
      <w:r w:rsidR="00545CDA">
        <w:rPr>
          <w:rFonts w:ascii="Times New Roman" w:hAnsi="Times New Roman"/>
          <w:i/>
          <w:iCs/>
          <w:snapToGrid/>
          <w:color w:val="0070C0"/>
          <w:sz w:val="24"/>
          <w:szCs w:val="24"/>
          <w:u w:val="single"/>
          <w:lang w:val="en-GB" w:eastAsia="en-GB"/>
        </w:rPr>
        <w:t>(de facto consortium/joint tender)</w:t>
      </w:r>
      <w:bookmarkEnd w:id="2"/>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sidRPr="00F73348">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sidRPr="00F73348">
        <w:rPr>
          <w:rFonts w:ascii="Times New Roman" w:hAnsi="Times New Roman"/>
          <w:i/>
          <w:iCs/>
          <w:snapToGrid/>
          <w:color w:val="0070C0"/>
          <w:sz w:val="24"/>
          <w:szCs w:val="24"/>
          <w:highlight w:val="lightGray"/>
          <w:lang w:val="en-GB" w:eastAsia="en-GB"/>
        </w:rPr>
        <w:t>OPTION for contractors with VAT</w:t>
      </w:r>
      <w:r w:rsidRPr="00F73348">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465D9EEF"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9E44CF">
        <w:rPr>
          <w:rFonts w:ascii="Times New Roman" w:hAnsi="Times New Roman"/>
          <w:snapToGrid/>
          <w:color w:val="000000"/>
          <w:sz w:val="24"/>
          <w:szCs w:val="24"/>
          <w:lang w:val="en-GB" w:eastAsia="fr-BE"/>
        </w:rPr>
        <w:t xml:space="preserve">Supply of Medical </w:t>
      </w:r>
      <w:proofErr w:type="gramStart"/>
      <w:r w:rsidR="009E44CF">
        <w:rPr>
          <w:rFonts w:ascii="Times New Roman" w:hAnsi="Times New Roman"/>
          <w:snapToGrid/>
          <w:color w:val="000000"/>
          <w:sz w:val="24"/>
          <w:szCs w:val="24"/>
          <w:lang w:val="en-GB" w:eastAsia="fr-BE"/>
        </w:rPr>
        <w:t xml:space="preserve">Equipment </w:t>
      </w:r>
      <w:r w:rsidRPr="00233848">
        <w:rPr>
          <w:rFonts w:ascii="Times New Roman" w:hAnsi="Times New Roman"/>
          <w:snapToGrid/>
          <w:color w:val="000000"/>
          <w:sz w:val="24"/>
          <w:szCs w:val="24"/>
          <w:lang w:val="en-GB" w:eastAsia="fr-BE"/>
        </w:rPr>
        <w:t>.</w:t>
      </w:r>
      <w:proofErr w:type="gramEnd"/>
      <w:r w:rsidRPr="00233848">
        <w:rPr>
          <w:rFonts w:ascii="Times New Roman" w:hAnsi="Times New Roman"/>
          <w:snapToGrid/>
          <w:color w:val="000000"/>
          <w:sz w:val="24"/>
          <w:szCs w:val="24"/>
          <w:lang w:val="en-GB" w:eastAsia="fr-BE"/>
        </w:rPr>
        <w:t xml:space="preserve">” </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4061847E"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233848">
        <w:rPr>
          <w:rFonts w:ascii="Times New Roman" w:hAnsi="Times New Roman"/>
          <w:snapToGrid/>
          <w:sz w:val="24"/>
          <w:szCs w:val="24"/>
          <w:lang w:val="en-GB" w:eastAsia="en-GB"/>
        </w:rPr>
        <w:t>[</w:t>
      </w:r>
      <w:r w:rsidRPr="00F73348">
        <w:rPr>
          <w:rFonts w:ascii="Times New Roman" w:hAnsi="Times New Roman"/>
          <w:snapToGrid/>
          <w:sz w:val="24"/>
          <w:szCs w:val="24"/>
          <w:highlight w:val="lightGray"/>
          <w:lang w:val="en-GB" w:eastAsia="en-GB"/>
        </w:rPr>
        <w:t>currency</w:t>
      </w:r>
      <w:r w:rsidR="008C0784" w:rsidRPr="00F73348">
        <w:rPr>
          <w:rStyle w:val="FootnoteReference"/>
          <w:rFonts w:ascii="Times New Roman" w:hAnsi="Times New Roman"/>
          <w:snapToGrid/>
          <w:sz w:val="24"/>
          <w:szCs w:val="24"/>
          <w:highlight w:val="lightGray"/>
          <w:lang w:val="en-GB" w:eastAsia="en-GB"/>
        </w:rPr>
        <w:footnoteReference w:id="1"/>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sidRPr="00F73348">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71608B6D"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lastRenderedPageBreak/>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9E44CF" w:rsidRPr="00556DCF">
        <w:rPr>
          <w:rFonts w:ascii="Times New Roman" w:hAnsi="Times New Roman"/>
          <w:snapToGrid/>
          <w:sz w:val="24"/>
          <w:szCs w:val="24"/>
          <w:lang w:val="en-GB" w:eastAsia="fr-BE"/>
        </w:rPr>
        <w:t>1</w:t>
      </w:r>
      <w:r w:rsidR="00556DCF" w:rsidRPr="00556DCF">
        <w:rPr>
          <w:rFonts w:ascii="Times New Roman" w:hAnsi="Times New Roman"/>
          <w:snapToGrid/>
          <w:sz w:val="24"/>
          <w:szCs w:val="24"/>
          <w:lang w:val="en-GB" w:eastAsia="fr-BE"/>
        </w:rPr>
        <w:t>8</w:t>
      </w:r>
      <w:r w:rsidR="009E44CF" w:rsidRPr="00556DCF">
        <w:rPr>
          <w:rFonts w:ascii="Times New Roman" w:hAnsi="Times New Roman"/>
          <w:snapToGrid/>
          <w:sz w:val="24"/>
          <w:szCs w:val="24"/>
          <w:lang w:val="en-GB" w:eastAsia="fr-BE"/>
        </w:rPr>
        <w:t xml:space="preserve"> months </w:t>
      </w:r>
      <w:r w:rsidRPr="00233848">
        <w:rPr>
          <w:rFonts w:ascii="Times New Roman" w:hAnsi="Times New Roman"/>
          <w:snapToGrid/>
          <w:color w:val="000000"/>
          <w:sz w:val="24"/>
          <w:szCs w:val="24"/>
          <w:lang w:val="en-GB" w:eastAsia="fr-BE"/>
        </w:rPr>
        <w:t xml:space="preserve">from </w:t>
      </w:r>
      <w:r w:rsidRPr="00556DCF">
        <w:rPr>
          <w:rFonts w:ascii="Times New Roman" w:hAnsi="Times New Roman"/>
          <w:snapToGrid/>
          <w:color w:val="000000"/>
          <w:sz w:val="24"/>
          <w:szCs w:val="24"/>
          <w:lang w:val="en-GB" w:eastAsia="fr-BE"/>
        </w:rPr>
        <w:t>the date this contract enters into force</w:t>
      </w:r>
      <w:r w:rsidR="0029395C" w:rsidRPr="00556DCF">
        <w:rPr>
          <w:rFonts w:ascii="Times New Roman" w:hAnsi="Times New Roman"/>
          <w:snapToGrid/>
          <w:color w:val="000000"/>
          <w:sz w:val="24"/>
          <w:szCs w:val="24"/>
          <w:lang w:val="en-GB" w:eastAsia="fr-BE"/>
        </w:rPr>
        <w:t xml:space="preserve"> t</w:t>
      </w:r>
      <w:r w:rsidRPr="00556DCF">
        <w:rPr>
          <w:rFonts w:ascii="Times New Roman" w:hAnsi="Times New Roman"/>
          <w:snapToGrid/>
          <w:color w:val="000000"/>
          <w:sz w:val="24"/>
          <w:szCs w:val="24"/>
          <w:lang w:val="en-GB" w:eastAsia="fr-BE"/>
        </w:rPr>
        <w:t>he date the contract is signed by the last contracting party</w:t>
      </w:r>
      <w:r w:rsidR="0029395C" w:rsidRPr="00556DCF">
        <w:rPr>
          <w:rFonts w:ascii="Times New Roman" w:hAnsi="Times New Roman"/>
          <w:snapToGrid/>
          <w:color w:val="000000"/>
          <w:sz w:val="24"/>
          <w:szCs w:val="24"/>
          <w:lang w:val="en-GB" w:eastAsia="fr-BE"/>
        </w:rPr>
        <w:t>.</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332"/>
        <w:gridCol w:w="1617"/>
        <w:gridCol w:w="2555"/>
        <w:gridCol w:w="1135"/>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9395C" w:rsidRPr="00233848" w14:paraId="7A1462BF" w14:textId="77777777" w:rsidTr="00844AAF">
        <w:trPr>
          <w:trHeight w:val="566"/>
        </w:trPr>
        <w:tc>
          <w:tcPr>
            <w:tcW w:w="1928" w:type="pct"/>
          </w:tcPr>
          <w:p w14:paraId="46362AC2" w14:textId="20911EAB" w:rsidR="0029395C" w:rsidRPr="00233848" w:rsidRDefault="0029395C" w:rsidP="0029395C">
            <w:pPr>
              <w:keepNext/>
              <w:keepLines/>
              <w:spacing w:before="160" w:after="160"/>
              <w:jc w:val="center"/>
              <w:rPr>
                <w:rFonts w:ascii="Times New Roman" w:hAnsi="Times New Roman"/>
                <w:snapToGrid/>
                <w:color w:val="000000"/>
                <w:sz w:val="24"/>
                <w:szCs w:val="24"/>
                <w:lang w:val="en-GB" w:eastAsia="fr-BE"/>
              </w:rPr>
            </w:pPr>
            <w:r>
              <w:rPr>
                <w:rFonts w:ascii="Times New Roman" w:hAnsi="Times New Roman"/>
                <w:snapToGrid/>
                <w:color w:val="000000"/>
                <w:sz w:val="24"/>
                <w:szCs w:val="24"/>
                <w:lang w:val="en-GB" w:eastAsia="fr-BE"/>
              </w:rPr>
              <w:t xml:space="preserve">Signature </w:t>
            </w:r>
          </w:p>
          <w:p w14:paraId="27133E6D" w14:textId="77777777" w:rsidR="0029395C" w:rsidRPr="00233848" w:rsidRDefault="0029395C" w:rsidP="0029395C">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9395C" w:rsidRPr="00233848" w:rsidRDefault="0029395C" w:rsidP="0029395C">
            <w:pPr>
              <w:keepNext/>
              <w:keepLines/>
              <w:spacing w:before="160" w:after="160"/>
              <w:jc w:val="both"/>
              <w:rPr>
                <w:rFonts w:ascii="Times New Roman" w:hAnsi="Times New Roman"/>
                <w:snapToGrid/>
                <w:sz w:val="24"/>
                <w:szCs w:val="24"/>
                <w:lang w:val="en-GB" w:eastAsia="en-GB"/>
              </w:rPr>
            </w:pPr>
          </w:p>
        </w:tc>
        <w:tc>
          <w:tcPr>
            <w:tcW w:w="1479" w:type="pct"/>
          </w:tcPr>
          <w:p w14:paraId="4191FC12" w14:textId="77777777" w:rsidR="0029395C" w:rsidRPr="0029395C" w:rsidRDefault="0029395C" w:rsidP="0029395C">
            <w:pPr>
              <w:keepNext/>
              <w:keepLines/>
              <w:spacing w:before="160" w:after="160"/>
              <w:jc w:val="both"/>
              <w:rPr>
                <w:rFonts w:ascii="Times New Roman" w:hAnsi="Times New Roman"/>
                <w:sz w:val="24"/>
                <w:szCs w:val="24"/>
              </w:rPr>
            </w:pPr>
            <w:r w:rsidRPr="0029395C">
              <w:rPr>
                <w:rFonts w:ascii="Times New Roman" w:hAnsi="Times New Roman"/>
                <w:sz w:val="24"/>
                <w:szCs w:val="24"/>
              </w:rPr>
              <w:t>P.H.I. General Hospital with extended activity Kavadarci</w:t>
            </w:r>
          </w:p>
          <w:p w14:paraId="77BDEA4F" w14:textId="77777777" w:rsidR="0029395C" w:rsidRPr="0029395C" w:rsidRDefault="0029395C" w:rsidP="0029395C">
            <w:pPr>
              <w:keepNext/>
              <w:keepLines/>
              <w:spacing w:before="160" w:after="160"/>
              <w:jc w:val="both"/>
              <w:rPr>
                <w:rFonts w:ascii="Times New Roman" w:hAnsi="Times New Roman"/>
                <w:sz w:val="24"/>
                <w:szCs w:val="24"/>
              </w:rPr>
            </w:pPr>
            <w:r w:rsidRPr="0029395C">
              <w:rPr>
                <w:rFonts w:ascii="Times New Roman" w:hAnsi="Times New Roman"/>
                <w:sz w:val="24"/>
                <w:szCs w:val="24"/>
              </w:rPr>
              <w:t xml:space="preserve"> Dr. Gordana Kamcheva </w:t>
            </w:r>
          </w:p>
          <w:p w14:paraId="5396C6C7" w14:textId="000997EA" w:rsidR="0029395C" w:rsidRPr="0029395C" w:rsidRDefault="0029395C" w:rsidP="0029395C">
            <w:pPr>
              <w:keepNext/>
              <w:keepLines/>
              <w:spacing w:before="160" w:after="160"/>
              <w:jc w:val="both"/>
              <w:rPr>
                <w:rFonts w:ascii="Times New Roman" w:hAnsi="Times New Roman"/>
                <w:snapToGrid/>
                <w:sz w:val="24"/>
                <w:szCs w:val="24"/>
                <w:lang w:val="en-GB" w:eastAsia="en-GB"/>
              </w:rPr>
            </w:pPr>
            <w:r w:rsidRPr="0029395C">
              <w:rPr>
                <w:rFonts w:ascii="Times New Roman" w:hAnsi="Times New Roman"/>
                <w:sz w:val="24"/>
                <w:szCs w:val="24"/>
              </w:rPr>
              <w:t xml:space="preserve">Signature </w:t>
            </w:r>
          </w:p>
        </w:tc>
        <w:tc>
          <w:tcPr>
            <w:tcW w:w="657" w:type="pct"/>
          </w:tcPr>
          <w:p w14:paraId="5A54963C" w14:textId="070F364B" w:rsidR="0029395C" w:rsidRPr="00233848" w:rsidRDefault="0029395C" w:rsidP="0029395C">
            <w:pPr>
              <w:keepNext/>
              <w:keepLines/>
              <w:spacing w:before="160" w:after="160"/>
              <w:jc w:val="both"/>
              <w:rPr>
                <w:rFonts w:ascii="Times New Roman" w:hAnsi="Times New Roman"/>
                <w:snapToGrid/>
                <w:sz w:val="24"/>
                <w:szCs w:val="24"/>
                <w:lang w:val="en-GB" w:eastAsia="en-GB"/>
              </w:rPr>
            </w:pPr>
          </w:p>
        </w:tc>
      </w:tr>
    </w:tbl>
    <w:p w14:paraId="7B1D2940" w14:textId="007C285D"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8785"/>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headerReference w:type="default" r:id="rId9"/>
      <w:footerReference w:type="default" r:id="rId10"/>
      <w:footerReference w:type="first" r:id="rId11"/>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6AEF9" w14:textId="77777777" w:rsidR="00A52495" w:rsidRDefault="00A52495">
      <w:r>
        <w:separator/>
      </w:r>
    </w:p>
    <w:p w14:paraId="3D535881" w14:textId="77777777" w:rsidR="00A52495" w:rsidRDefault="00A52495"/>
  </w:endnote>
  <w:endnote w:type="continuationSeparator" w:id="0">
    <w:p w14:paraId="127C3FEB" w14:textId="77777777" w:rsidR="00A52495" w:rsidRDefault="00A52495">
      <w:r>
        <w:continuationSeparator/>
      </w:r>
    </w:p>
    <w:p w14:paraId="43ACE7FF" w14:textId="77777777" w:rsidR="00A52495" w:rsidRDefault="00A52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0F3291">
      <w:rPr>
        <w:rFonts w:ascii="Times New Roman" w:hAnsi="Times New Roman"/>
        <w:noProof/>
        <w:sz w:val="18"/>
        <w:szCs w:val="18"/>
        <w:lang w:val="en-GB"/>
      </w:rPr>
      <w:t>1</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0F3291">
      <w:rPr>
        <w:rFonts w:ascii="Times New Roman" w:hAnsi="Times New Roman"/>
        <w:noProof/>
        <w:sz w:val="18"/>
        <w:szCs w:val="18"/>
        <w:lang w:val="en-GB"/>
      </w:rPr>
      <w:t>4</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7B80" w14:textId="77777777" w:rsidR="00A52495" w:rsidRDefault="00A52495" w:rsidP="008056C4">
      <w:pPr>
        <w:spacing w:before="0" w:after="0"/>
      </w:pPr>
      <w:r>
        <w:separator/>
      </w:r>
    </w:p>
  </w:footnote>
  <w:footnote w:type="continuationSeparator" w:id="0">
    <w:p w14:paraId="1C97E95D" w14:textId="77777777" w:rsidR="00A52495" w:rsidRDefault="00A52495">
      <w:r>
        <w:continuationSeparator/>
      </w:r>
    </w:p>
    <w:p w14:paraId="0AE05860" w14:textId="77777777" w:rsidR="00A52495" w:rsidRDefault="00A52495"/>
  </w:footnote>
  <w:footnote w:id="1">
    <w:p w14:paraId="076118FD" w14:textId="564CCE64" w:rsidR="008C0784" w:rsidRPr="006430FA" w:rsidRDefault="008C0784" w:rsidP="002B6469">
      <w:pPr>
        <w:pStyle w:val="FootnoteText"/>
        <w:rPr>
          <w:lang w:val="en-IE"/>
        </w:rPr>
      </w:pPr>
      <w:r>
        <w:rPr>
          <w:rStyle w:val="FootnoteReference"/>
        </w:rPr>
        <w:footnoteRef/>
      </w:r>
      <w:r w:rsidR="002B6469" w:rsidRPr="006430FA">
        <w:rPr>
          <w:lang w:val="en-IE"/>
        </w:rPr>
        <w:tab/>
      </w:r>
      <w:r w:rsidRPr="006430FA">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C18A9" w14:textId="506ED95E" w:rsidR="00556DCF" w:rsidRDefault="001021A3">
    <w:pPr>
      <w:pStyle w:val="Header"/>
    </w:pPr>
    <w:r w:rsidRPr="001021A3">
      <w:drawing>
        <wp:inline distT="0" distB="0" distL="0" distR="0" wp14:anchorId="23D1542B" wp14:editId="29D2F286">
          <wp:extent cx="5579745" cy="1429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14293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4"/>
  </w:num>
  <w:num w:numId="3">
    <w:abstractNumId w:val="7"/>
  </w:num>
  <w:num w:numId="4">
    <w:abstractNumId w:val="27"/>
  </w:num>
  <w:num w:numId="5">
    <w:abstractNumId w:val="23"/>
  </w:num>
  <w:num w:numId="6">
    <w:abstractNumId w:val="17"/>
  </w:num>
  <w:num w:numId="7">
    <w:abstractNumId w:val="15"/>
  </w:num>
  <w:num w:numId="8">
    <w:abstractNumId w:val="22"/>
  </w:num>
  <w:num w:numId="9">
    <w:abstractNumId w:val="41"/>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9"/>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3"/>
  </w:num>
  <w:num w:numId="25">
    <w:abstractNumId w:val="20"/>
  </w:num>
  <w:num w:numId="26">
    <w:abstractNumId w:val="18"/>
  </w:num>
  <w:num w:numId="27">
    <w:abstractNumId w:val="37"/>
  </w:num>
  <w:num w:numId="28">
    <w:abstractNumId w:val="38"/>
  </w:num>
  <w:num w:numId="29">
    <w:abstractNumId w:val="2"/>
  </w:num>
  <w:num w:numId="30">
    <w:abstractNumId w:val="32"/>
  </w:num>
  <w:num w:numId="31">
    <w:abstractNumId w:val="28"/>
  </w:num>
  <w:num w:numId="32">
    <w:abstractNumId w:val="5"/>
  </w:num>
  <w:num w:numId="33">
    <w:abstractNumId w:val="6"/>
  </w:num>
  <w:num w:numId="34">
    <w:abstractNumId w:val="3"/>
  </w:num>
  <w:num w:numId="35">
    <w:abstractNumId w:val="1"/>
  </w:num>
  <w:num w:numId="36">
    <w:abstractNumId w:val="29"/>
  </w:num>
  <w:num w:numId="37">
    <w:abstractNumId w:val="40"/>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9"/>
  </w:num>
  <w:num w:numId="40">
    <w:abstractNumId w:val="19"/>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2C5"/>
    <w:rsid w:val="00087F35"/>
    <w:rsid w:val="00092267"/>
    <w:rsid w:val="0009286D"/>
    <w:rsid w:val="000A1573"/>
    <w:rsid w:val="000A7A2C"/>
    <w:rsid w:val="000B1236"/>
    <w:rsid w:val="000C4AE6"/>
    <w:rsid w:val="000D1A29"/>
    <w:rsid w:val="000D24E3"/>
    <w:rsid w:val="000D2B44"/>
    <w:rsid w:val="000D40DB"/>
    <w:rsid w:val="000D4DE7"/>
    <w:rsid w:val="000E7B75"/>
    <w:rsid w:val="000F3291"/>
    <w:rsid w:val="000F5F5F"/>
    <w:rsid w:val="001021A3"/>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395C"/>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B7EBE"/>
    <w:rsid w:val="004C35B5"/>
    <w:rsid w:val="004D2FD8"/>
    <w:rsid w:val="004D431B"/>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56DCF"/>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E3037"/>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44CF"/>
    <w:rsid w:val="009E6BB7"/>
    <w:rsid w:val="009F2264"/>
    <w:rsid w:val="009F22C7"/>
    <w:rsid w:val="009F63A1"/>
    <w:rsid w:val="009F7D25"/>
    <w:rsid w:val="00A018D1"/>
    <w:rsid w:val="00A039CA"/>
    <w:rsid w:val="00A05FAD"/>
    <w:rsid w:val="00A512C9"/>
    <w:rsid w:val="00A52495"/>
    <w:rsid w:val="00A539E4"/>
    <w:rsid w:val="00A62073"/>
    <w:rsid w:val="00A63E3C"/>
    <w:rsid w:val="00A646D3"/>
    <w:rsid w:val="00A75650"/>
    <w:rsid w:val="00A76AED"/>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CC7FE"/>
  <w15:docId w15:val="{0969AABC-3BB7-44FA-95C3-12EF7BEF4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17AFA-30D5-4601-B85E-9C5CD5819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535</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3584</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BOURDILLEAU Anne (DEVCO)</dc:creator>
  <cp:lastModifiedBy>user</cp:lastModifiedBy>
  <cp:revision>6</cp:revision>
  <cp:lastPrinted>2012-10-22T09:58:00Z</cp:lastPrinted>
  <dcterms:created xsi:type="dcterms:W3CDTF">2026-06-06T12:54:00Z</dcterms:created>
  <dcterms:modified xsi:type="dcterms:W3CDTF">2026-06-29T13:19:00Z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